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4D" w:rsidRDefault="0059384D" w:rsidP="0059384D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27 Settembre</w:t>
      </w:r>
    </w:p>
    <w:p w:rsidR="0059384D" w:rsidRDefault="0059384D" w:rsidP="0059384D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...</w:t>
      </w:r>
      <w:proofErr w:type="spellStart"/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facere</w:t>
      </w:r>
      <w:proofErr w:type="spellEnd"/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 xml:space="preserve"> </w:t>
      </w:r>
      <w:proofErr w:type="spellStart"/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misericodiam</w:t>
      </w:r>
      <w:proofErr w:type="spellEnd"/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….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EB0751C" wp14:editId="62899EB1">
            <wp:simplePos x="0" y="0"/>
            <wp:positionH relativeFrom="column">
              <wp:posOffset>895350</wp:posOffset>
            </wp:positionH>
            <wp:positionV relativeFrom="paragraph">
              <wp:posOffset>635</wp:posOffset>
            </wp:positionV>
            <wp:extent cx="2700020" cy="5377180"/>
            <wp:effectExtent l="0" t="0" r="5080" b="0"/>
            <wp:wrapNone/>
            <wp:docPr id="2" name="Immagine 2" descr="Buongiorno sono il sole…VI domenica T.O. Anno B | chi crede v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ongiorno sono il sole…VI domenica T.O. Anno B | chi crede ve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53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</w:p>
    <w:p w:rsidR="0059384D" w:rsidRDefault="0059384D" w:rsidP="0059384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bookmarkStart w:id="0" w:name="_GoBack"/>
      <w:bookmarkEnd w:id="0"/>
      <w:r>
        <w:rPr>
          <w:rFonts w:ascii="Gentium Basic" w:hAnsi="Gentium Basic"/>
          <w:i/>
          <w:iCs/>
          <w:sz w:val="26"/>
          <w:szCs w:val="26"/>
          <w14:ligatures w14:val="none"/>
        </w:rPr>
        <w:lastRenderedPageBreak/>
        <w:t>Viene intronizzata l’icona di San Francesco, il Vangelo e viene offerto l’incenso</w:t>
      </w:r>
    </w:p>
    <w:p w:rsidR="0059384D" w:rsidRDefault="0059384D" w:rsidP="0059384D">
      <w:pPr>
        <w:pStyle w:val="Titolo2"/>
        <w:keepNext/>
        <w:jc w:val="left"/>
        <w:rPr>
          <w:rFonts w:ascii="Gentium Basic" w:hAnsi="Gentium Basic"/>
          <w:b w:val="0"/>
          <w:bCs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b w:val="0"/>
          <w:bCs w:val="0"/>
          <w:iCs w:val="0"/>
          <w:smallCaps/>
          <w:sz w:val="26"/>
          <w:szCs w:val="26"/>
          <w14:ligatures w14:val="none"/>
        </w:rPr>
        <w:t> 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Offerta dell’incenso</w:t>
      </w:r>
    </w:p>
    <w:p w:rsidR="0059384D" w:rsidRDefault="0059384D" w:rsidP="0059384D">
      <w:pPr>
        <w:pStyle w:val="Titolo2"/>
        <w:keepNext/>
        <w:jc w:val="center"/>
        <w:rPr>
          <w:rFonts w:ascii="Gentium Basic" w:hAnsi="Gentium Basic"/>
          <w:i w:val="0"/>
          <w:iCs w:val="0"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z w:val="26"/>
          <w:szCs w:val="26"/>
          <w14:ligatures w14:val="none"/>
        </w:rPr>
        <w:t> </w:t>
      </w:r>
    </w:p>
    <w:p w:rsidR="0059384D" w:rsidRDefault="0059384D" w:rsidP="0059384D">
      <w:pPr>
        <w:jc w:val="center"/>
        <w:rPr>
          <w:rFonts w:ascii="Gentium Basic" w:hAnsi="Gentium Basic"/>
          <w:sz w:val="26"/>
          <w:szCs w:val="26"/>
          <w14:ligatures w14:val="none"/>
        </w:rPr>
      </w:pPr>
      <w:r>
        <w:rPr>
          <w:noProof/>
        </w:rPr>
        <w:drawing>
          <wp:inline distT="0" distB="0" distL="0" distR="0">
            <wp:extent cx="2771775" cy="2000250"/>
            <wp:effectExtent l="0" t="0" r="9525" b="0"/>
            <wp:docPr id="1" name="Immagine 1" descr="13 Lucernario_Salga come incens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ucernario_Salga come incenso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4D" w:rsidRDefault="0059384D" w:rsidP="0059384D">
      <w:pPr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Salga come incenso 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davanti al nostro Dio, 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la preghiera della Chiesa,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un’offerta pura e santa.</w:t>
      </w:r>
    </w:p>
    <w:p w:rsidR="0059384D" w:rsidRDefault="0059384D" w:rsidP="0059384D">
      <w:pPr>
        <w:jc w:val="center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</w:t>
      </w:r>
      <w:r>
        <w:rPr>
          <w:rFonts w:ascii="Gentium Basic" w:hAnsi="Gentium Basic"/>
          <w:sz w:val="26"/>
          <w:szCs w:val="26"/>
          <w14:ligatures w14:val="none"/>
        </w:rPr>
        <w:t xml:space="preserve">   Mentre il sole cade nella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not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\te</w:t>
      </w:r>
    </w:p>
    <w:p w:rsidR="0059384D" w:rsidRDefault="0059384D" w:rsidP="0059384D">
      <w:pPr>
        <w:widowControl w:val="0"/>
        <w:ind w:right="-171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</w:t>
      </w:r>
      <w:r>
        <w:rPr>
          <w:rFonts w:ascii="Gentium Basic" w:hAnsi="Gentium Basic"/>
          <w:sz w:val="26"/>
          <w:szCs w:val="26"/>
          <w14:ligatures w14:val="none"/>
        </w:rPr>
        <w:t xml:space="preserve">   salga come incenso davanti a / te, Signore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</w:t>
      </w:r>
      <w:r>
        <w:rPr>
          <w:rFonts w:ascii="Gentium Basic" w:hAnsi="Gentium Basic"/>
          <w:sz w:val="26"/>
          <w:szCs w:val="26"/>
          <w14:ligatures w14:val="none"/>
        </w:rPr>
        <w:t xml:space="preserve">   l’offerta del/la nostra vita.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</w:t>
      </w:r>
      <w:r>
        <w:rPr>
          <w:rFonts w:ascii="Gentium Basic" w:hAnsi="Gentium Basic"/>
          <w:sz w:val="26"/>
          <w:szCs w:val="26"/>
          <w14:ligatures w14:val="none"/>
        </w:rPr>
        <w:t xml:space="preserve">   L’umanità che tu tanto a\mi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</w:t>
      </w:r>
      <w:r>
        <w:rPr>
          <w:rFonts w:ascii="Gentium Basic" w:hAnsi="Gentium Basic"/>
          <w:sz w:val="26"/>
          <w:szCs w:val="26"/>
          <w14:ligatures w14:val="none"/>
        </w:rPr>
        <w:t xml:space="preserve">   avvolta dal manto della tua mi/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sericordia</w:t>
      </w:r>
      <w:proofErr w:type="spellEnd"/>
    </w:p>
    <w:p w:rsidR="0059384D" w:rsidRDefault="0059384D" w:rsidP="0059384D">
      <w:pPr>
        <w:widowControl w:val="0"/>
        <w:ind w:right="-171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</w:t>
      </w:r>
      <w:r>
        <w:rPr>
          <w:rFonts w:ascii="Gentium Basic" w:hAnsi="Gentium Basic"/>
          <w:sz w:val="26"/>
          <w:szCs w:val="26"/>
          <w14:ligatures w14:val="none"/>
        </w:rPr>
        <w:t xml:space="preserve">   a te rivolge la sua /preghiera.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jc w:val="both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.: Preghiamo. Altissimo Padre ti lodiamo e benediciamo perché ci donasti il beato padre nostro Francesco che tu hai </w:t>
      </w: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avvolto con il manto della tua misericordia perché fosse misericordia per i fratelli. Dona anche a noi la compassione del Figlio che sa farsi carico del grido dell’uomo e converti il nostro cuore affinché siamo resi testimoni con le opere del tuo amore di Padre, ora e nei secoli eterni. </w:t>
      </w:r>
    </w:p>
    <w:p w:rsidR="0059384D" w:rsidRDefault="0059384D" w:rsidP="0059384D">
      <w:pPr>
        <w:widowControl w:val="0"/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SALMI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1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>Dio, ricco di misericordia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ci ha amati con grande amore.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Salmo 114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Amo il Signore perché ascolta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il grido della mia preghiera. </w:t>
      </w:r>
      <w:r>
        <w:rPr>
          <w:rFonts w:ascii="Gentium Basic" w:hAnsi="Gentium Basic"/>
          <w:sz w:val="26"/>
          <w:szCs w:val="26"/>
          <w14:ligatures w14:val="none"/>
        </w:rPr>
        <w:br/>
        <w:t>Verso di me ha teso l'orecchio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nel giorno in cui lo invocavo.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Mi stringevano funi di morte,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ero preso nei lacci degli inferi. </w:t>
      </w:r>
      <w:r>
        <w:rPr>
          <w:rFonts w:ascii="Gentium Basic" w:hAnsi="Gentium Basic"/>
          <w:sz w:val="26"/>
          <w:szCs w:val="26"/>
          <w14:ligatures w14:val="none"/>
        </w:rPr>
        <w:br/>
        <w:t>Mi opprimevano tristezza e angoscia †</w:t>
      </w:r>
      <w:r>
        <w:rPr>
          <w:rFonts w:ascii="Gentium Basic" w:hAnsi="Gentium Basic"/>
          <w:sz w:val="26"/>
          <w:szCs w:val="26"/>
          <w14:ligatures w14:val="none"/>
        </w:rPr>
        <w:br/>
        <w:t>e ho invocato il nome del Signore: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«Ti prego, Signore, salvami».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Buono e giusto è il Signore,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il nostro Dio è misericordioso.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Il Signore protegge gli umili: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ero misero ed egli mi ha salvato. </w:t>
      </w:r>
      <w:r>
        <w:rPr>
          <w:rFonts w:ascii="Gentium Basic" w:hAnsi="Gentium Basic"/>
          <w:sz w:val="26"/>
          <w:szCs w:val="26"/>
          <w14:ligatures w14:val="none"/>
        </w:rPr>
        <w:br/>
        <w:t>Ritorna, anima mia, alla tua pace,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poiché il Signore ti ha beneficato;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egli mi ha sottratto dalla morte,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ha liberato i miei occhi dalle lacrime,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ha preservato i miei piedi dalla caduta. </w:t>
      </w:r>
      <w:r>
        <w:rPr>
          <w:rFonts w:ascii="Gentium Basic" w:hAnsi="Gentium Basic"/>
          <w:sz w:val="26"/>
          <w:szCs w:val="26"/>
          <w14:ligatures w14:val="none"/>
        </w:rPr>
        <w:br/>
        <w:t>Camminerò alla presenza del Signore *</w:t>
      </w:r>
      <w:r>
        <w:rPr>
          <w:rFonts w:ascii="Gentium Basic" w:hAnsi="Gentium Basic"/>
          <w:sz w:val="26"/>
          <w:szCs w:val="26"/>
          <w14:ligatures w14:val="none"/>
        </w:rPr>
        <w:br/>
        <w:t>sulla terra dei viventi.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lastRenderedPageBreak/>
        <w:t xml:space="preserve">1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>Dio, ricco di misericordia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ci ha amati con grande amore.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 xml:space="preserve">L’amore del Signore è sui credenti: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essi trovano rifugio nella sua misericordia.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(III Ufficio della Passione di S. Francesco)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Abbi pietà di me, o Signore, abbi pietà di me,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perché la mia anima confida in te.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Mi porrò pieno di speranza all’ombra delle tue ali,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fino a quando sia passato il turbine dell’iniquità.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Griderò verso il santissimo Padre mio,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l’altissimo Signore, che mi ha beneficato.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Dal cielo ha mandato il mio liberatore,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ed ha gettato nella confusione coloro che mi calpestavano.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Il Signore ha mandato la sua misericordia e la sua verità;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ha strappato la mia vita dai miei nemici che erano fortissimi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da quanti mi odiavano perché si erano fatti forti contro di me.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Hanno teso un laccio ai miei piedi e hanno piegato la mia vita.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Hanno scavato una fossa davanti a me, ma vi sono caduti.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Il mio cuore è pronto, Signore, il mio cuore è pronto: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Voglio cantare e intonare un salmo.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Ridestati, mia gloria svegliati, salterio e cetra.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io mi leverò all’aurora.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Ti loderò in mezzo a tutte le genti, Signore: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Canterò un salmo a te in mezzo alle genti.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Perché la tua misericordia è grande come il cielo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la voce della tua verità tocca le nubi altissime. </w:t>
      </w:r>
    </w:p>
    <w:p w:rsidR="0059384D" w:rsidRDefault="0059384D" w:rsidP="0059384D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Sii esaltato, Signore, sopra i cieli; e si stenda la tua gloria su tutta la terra.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 xml:space="preserve">L’amore del Signore è sui credenti: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essi trovano rifugio nella sua misericordia.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lastRenderedPageBreak/>
        <w:t xml:space="preserve">3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>Dio è amore e chi dimora nell’amore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dimora in Dio e Dio in lui.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Cantico </w:t>
      </w:r>
      <w:r>
        <w:rPr>
          <w:rFonts w:ascii="Gentium Basic" w:hAnsi="Gentium Basic"/>
          <w:sz w:val="26"/>
          <w:szCs w:val="26"/>
          <w14:ligatures w14:val="none"/>
        </w:rPr>
        <w:t>1Cor 13,1-8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Se parlo le lingue degli uomini e degli angeli*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ma non ho la carità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io sono un bronzo che risuona*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un cembalo che rumoreggia.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E se ho il dono della profezia*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e conosco tutti i misteri e le scienze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e ho la fede fino a trasportare i monti*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ma non ho la carità, non sono nulla.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se distribuisco i miei beni ai poveri*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consegno il mio corpo alle fiamme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ma non ho la carità*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 nulla mi giova.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La carità pazienta, la carità fa il bene*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la carità non invidia, non si vanta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non si gonfia, non fa nulla di sconveniente*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non cerca il proprio interesse.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La carità non aggredisce*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non tiene conto del male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non gode dell’ingiustizia*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ma si rallegra nella verità.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Tutto copre, a tutto aderisce*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tutto spera, tutto soffre.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Le profezie scompariranno*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ma la carità non avrà mai fine.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>Dio è amore e chi dimora nell’amore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dimora in Dio e Dio in lui.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ALLELUIA</w:t>
      </w:r>
    </w:p>
    <w:p w:rsidR="0059384D" w:rsidRDefault="0059384D" w:rsidP="0059384D">
      <w:pPr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Dal Vangelo secondo Luca (10,25-37)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>Un dottore della Legge si alzò per mettere alla prova Gesù e chiese: "Maestro, che cosa devo fare per ereditare la vita eterna?". Gesù gli disse: "Che cosa sta scritto nella Legge? Come leggi?". Costui rispose: "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Amerai il Signore tuo Dio con tutto il tuo cuore, con tutta la tua anima, con tutta la tua forza </w:t>
      </w:r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con tutta la tua mente, e il tuo prossimo come te stesso</w:t>
      </w:r>
      <w:r>
        <w:rPr>
          <w:rFonts w:ascii="Gentium Basic" w:hAnsi="Gentium Basic"/>
          <w:sz w:val="26"/>
          <w:szCs w:val="26"/>
          <w14:ligatures w14:val="none"/>
        </w:rPr>
        <w:t>".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</w:t>
      </w:r>
      <w:r>
        <w:rPr>
          <w:rFonts w:ascii="Gentium Basic" w:hAnsi="Gentium Basic"/>
          <w:sz w:val="26"/>
          <w:szCs w:val="26"/>
          <w14:ligatures w14:val="none"/>
        </w:rPr>
        <w:t>Gli disse: "Hai risposto bene; fa' questo e vivrai".</w:t>
      </w:r>
      <w:r>
        <w:rPr>
          <w:rFonts w:ascii="Gentium Basic" w:hAnsi="Gentium Basic"/>
          <w:sz w:val="26"/>
          <w:szCs w:val="26"/>
          <w14:ligatures w14:val="none"/>
        </w:rPr>
        <w:br/>
        <w:t>Ma quello, volendo giustificarsi, disse a Gesù: "E chi è mio prossimo?". Gesù riprese: "Un uomo scendeva da Gerusalemme a Gerico e cadde nelle mani dei briganti, che gli portarono via tutto, lo percossero a sangue e se ne andarono, lasciandolo mezzo morto.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 xml:space="preserve"> </w:t>
      </w:r>
      <w:r>
        <w:rPr>
          <w:rFonts w:ascii="Gentium Basic" w:hAnsi="Gentium Basic"/>
          <w:sz w:val="26"/>
          <w:szCs w:val="26"/>
          <w14:ligatures w14:val="none"/>
        </w:rPr>
        <w:t xml:space="preserve">Per caso, un sacerdote scendeva per quella medesima strada e, quando lo vide, passò oltre. Anche un levita, giunto in quel luogo, vide e passò oltre. Invece un Samaritano, che era in viaggio, passandogli accanto, vide e ne ebbe compassione. Gli si fece vicino, gli fasciò le ferite, versandovi olio e vino; poi lo caricò sulla sua cavalcatura, lo portò in un albergo e si prese cura di lui. Il giorno seguente, tirò fuori due denari e li diede all'albergatore, dicendo: "Abbi cura di lui; ciò che spenderai in più, te lo pagherò al mio ritorno". Chi di questi tre ti sembra sia stato prossimo di colui che è caduto nelle mani dei briganti?". Quello rispose: "Chi ha avuto compassione di lui". Gesù gli disse: "Va' e anche tu fa' così". </w:t>
      </w:r>
    </w:p>
    <w:p w:rsidR="0059384D" w:rsidRDefault="0059384D" w:rsidP="0059384D">
      <w:pPr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CANTO: </w:t>
      </w:r>
      <w:r>
        <w:rPr>
          <w:rFonts w:ascii="Gentium Basic" w:hAnsi="Gentium Basic"/>
          <w:sz w:val="26"/>
          <w:szCs w:val="26"/>
          <w14:ligatures w14:val="none"/>
        </w:rPr>
        <w:t>Dio, fammi strumento della tua pace,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dove c’è l’odio portare l’amore,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dove c’è offesa donare il perdono,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dove c’è il dubbio infondere fede;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ai disperati ridare speranza,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dove c’è il dubbio far sorgere luce,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dov’è tristezza diffondere gioia,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donare gioia e tanto amore.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gioia ed amore, gioia ed amore.</w:t>
      </w:r>
    </w:p>
    <w:p w:rsidR="0059384D" w:rsidRDefault="0059384D" w:rsidP="0059384D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>Dio fammi strumento della tua bontà,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dammi la forza di consolare i cuori;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non voglio avere ma solo donare,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capire e amare i miei fratelli;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solo se diamo, riceveremo,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se perdoniamo avremo il perdono,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solo morendo rinasceremo,</w:t>
      </w:r>
    </w:p>
    <w:p w:rsidR="0059384D" w:rsidRDefault="0059384D" w:rsidP="0059384D">
      <w:pPr>
        <w:widowControl w:val="0"/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rinasceremo, rinasceremo,</w:t>
      </w:r>
    </w:p>
    <w:p w:rsidR="0059384D" w:rsidRDefault="0059384D" w:rsidP="0059384D">
      <w:pPr>
        <w:ind w:left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rinasceremo, rinasceremo.</w:t>
      </w:r>
    </w:p>
    <w:p w:rsidR="0059384D" w:rsidRDefault="0059384D" w:rsidP="0059384D">
      <w:pPr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>Dalle Fonti Francescane (FF110)</w:t>
      </w:r>
    </w:p>
    <w:p w:rsidR="0059384D" w:rsidRDefault="0059384D" w:rsidP="0059384D">
      <w:pPr>
        <w:pStyle w:val="Pa1"/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Il Signore dette a me, frate Francesco, di incominciare a fare penitenza così: quando ero nei peccati mi sembrava cosa troppo amara vedere i lebbrosi, e il Signore stesso mi condusse tra loro e usai con essi misericordia. E allontanandomi da loro, ciò che mi sembrava amaro mi fu cambiato in dolcezza di animo e di corpo. E in seguito, stetti un poco e uscii dal secolo.</w:t>
      </w:r>
    </w:p>
    <w:p w:rsidR="0059384D" w:rsidRDefault="0059384D" w:rsidP="0059384D">
      <w:pPr>
        <w:pStyle w:val="Pa1"/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P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:lang w:val="en-US"/>
          <w14:ligatures w14:val="none"/>
        </w:rPr>
      </w:pPr>
      <w:r w:rsidRPr="0059384D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 xml:space="preserve">Ant. </w:t>
      </w:r>
      <w:proofErr w:type="spellStart"/>
      <w:r w:rsidRPr="0059384D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Magn</w:t>
      </w:r>
      <w:proofErr w:type="spellEnd"/>
      <w:r w:rsidRPr="0059384D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.:</w:t>
      </w:r>
      <w:r w:rsidRPr="0059384D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 xml:space="preserve"> </w:t>
      </w:r>
      <w:r w:rsidRPr="0059384D">
        <w:rPr>
          <w:rFonts w:ascii="Gentium Basic" w:hAnsi="Gentium Basic"/>
          <w:sz w:val="26"/>
          <w:szCs w:val="26"/>
          <w:lang w:val="en-US"/>
          <w14:ligatures w14:val="none"/>
        </w:rPr>
        <w:t xml:space="preserve">Salve, </w:t>
      </w:r>
      <w:proofErr w:type="spellStart"/>
      <w:r w:rsidRPr="0059384D">
        <w:rPr>
          <w:rFonts w:ascii="Gentium Basic" w:hAnsi="Gentium Basic"/>
          <w:sz w:val="26"/>
          <w:szCs w:val="26"/>
          <w:lang w:val="en-US"/>
          <w14:ligatures w14:val="none"/>
        </w:rPr>
        <w:t>sancte</w:t>
      </w:r>
      <w:proofErr w:type="spellEnd"/>
      <w:r w:rsidRPr="0059384D">
        <w:rPr>
          <w:rFonts w:ascii="Gentium Basic" w:hAnsi="Gentium Basic"/>
          <w:sz w:val="26"/>
          <w:szCs w:val="26"/>
          <w:lang w:val="en-US"/>
          <w14:ligatures w14:val="none"/>
        </w:rPr>
        <w:t xml:space="preserve"> Pater,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Patriae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formaMinorum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;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Virtutis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recti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via,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Regula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Carnis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exilio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duc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ad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polorum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L'anima mia magnifica il Signore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e il mio spirito esulta in Dio, mio salvatore,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perché ha guardato l'umiltà della sua serva.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D'ora in poi tutte le generazioni mi chiameranno beata.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Grandi cose ha fatto in me l'Onnipotente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e Santo è il suo nome: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di generazione in generazione la sua misericordia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si stende su quelli che lo temono.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Ha spiegato la potenza del suo braccio,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lastRenderedPageBreak/>
        <w:t>ha disperso i superbi nei pensieri del loro cuore;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rovesciato i potenti dai troni,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innalzato gli umili;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ricolmato di beni gli affamati,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rimandato i ricchi a mani vuote.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soccorso Israele, suo servo,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ricordandosi della sua misericordia,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come aveva promesso ai nostri padri,*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ad Abramo e alla sua discendenza, per sempre.</w:t>
      </w:r>
    </w:p>
    <w:p w:rsidR="0059384D" w:rsidRDefault="0059384D" w:rsidP="0059384D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Gloria al Padre e al Figlio e allo Spirito Santo</w:t>
      </w:r>
    </w:p>
    <w:p w:rsidR="0059384D" w:rsidRPr="0059384D" w:rsidRDefault="0059384D" w:rsidP="0059384D">
      <w:pPr>
        <w:widowControl w:val="0"/>
        <w:jc w:val="center"/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Come era nel principio ora e sempre nei secoli dei secoli. </w:t>
      </w:r>
      <w:r w:rsidRPr="0059384D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>Amen</w:t>
      </w:r>
    </w:p>
    <w:p w:rsidR="0059384D" w:rsidRPr="0059384D" w:rsidRDefault="0059384D" w:rsidP="0059384D">
      <w:pPr>
        <w:widowControl w:val="0"/>
        <w:jc w:val="center"/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</w:pPr>
      <w:r w:rsidRPr="0059384D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> </w:t>
      </w:r>
    </w:p>
    <w:p w:rsidR="0059384D" w:rsidRP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:lang w:val="en-US"/>
          <w14:ligatures w14:val="none"/>
        </w:rPr>
      </w:pPr>
      <w:r w:rsidRPr="0059384D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 xml:space="preserve">Ant. </w:t>
      </w:r>
      <w:proofErr w:type="spellStart"/>
      <w:r w:rsidRPr="0059384D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Magn</w:t>
      </w:r>
      <w:proofErr w:type="spellEnd"/>
      <w:r w:rsidRPr="0059384D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.:</w:t>
      </w:r>
      <w:r w:rsidRPr="0059384D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 xml:space="preserve"> </w:t>
      </w:r>
      <w:r w:rsidRPr="0059384D">
        <w:rPr>
          <w:rFonts w:ascii="Gentium Basic" w:hAnsi="Gentium Basic"/>
          <w:sz w:val="26"/>
          <w:szCs w:val="26"/>
          <w:lang w:val="en-US"/>
          <w14:ligatures w14:val="none"/>
        </w:rPr>
        <w:t xml:space="preserve">Salve, </w:t>
      </w:r>
      <w:proofErr w:type="spellStart"/>
      <w:r w:rsidRPr="0059384D">
        <w:rPr>
          <w:rFonts w:ascii="Gentium Basic" w:hAnsi="Gentium Basic"/>
          <w:sz w:val="26"/>
          <w:szCs w:val="26"/>
          <w:lang w:val="en-US"/>
          <w14:ligatures w14:val="none"/>
        </w:rPr>
        <w:t>sancte</w:t>
      </w:r>
      <w:proofErr w:type="spellEnd"/>
      <w:r w:rsidRPr="0059384D">
        <w:rPr>
          <w:rFonts w:ascii="Gentium Basic" w:hAnsi="Gentium Basic"/>
          <w:sz w:val="26"/>
          <w:szCs w:val="26"/>
          <w:lang w:val="en-US"/>
          <w14:ligatures w14:val="none"/>
        </w:rPr>
        <w:t xml:space="preserve"> Pater,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Patriae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formaMinorum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;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Virtutis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recti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via,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Regula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</w:t>
      </w:r>
    </w:p>
    <w:p w:rsidR="0059384D" w:rsidRDefault="0059384D" w:rsidP="0059384D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Carnis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exilio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duc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ad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polorum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.: </w:t>
      </w:r>
      <w:r>
        <w:rPr>
          <w:rFonts w:ascii="Gentium Basic" w:hAnsi="Gentium Basic"/>
          <w:sz w:val="26"/>
          <w:szCs w:val="26"/>
          <w14:ligatures w14:val="none"/>
        </w:rPr>
        <w:t xml:space="preserve">Innalziamo al Padre delle misericordie la nostra preghiera affinché, per intercessione di Francesco, abbia pietà di noi e ci doni un cuore colmo d’amore per Lui e di compassione per l’umanità: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Kyrie eleison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+Padre continua a chinarti su di noi e sollevaci dai nostri peccati.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+crea in noi un cuore nuovo che non giudichi e condanni il fratello.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+Padre donaci viscere di misericordia perché non passiamo oltre davanti a chi soffre.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 +dona a questa nostra umanità la capacità di ritrovare gesti di compassione e di cura soprattutto verso chi è più emarginato.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+Ascolta il grido di chi è nella disperazione, di chi non conosce lo </w:t>
      </w:r>
      <w:r>
        <w:rPr>
          <w:rFonts w:ascii="Gentium Basic" w:hAnsi="Gentium Basic"/>
          <w:sz w:val="26"/>
          <w:szCs w:val="26"/>
          <w14:ligatures w14:val="none"/>
        </w:rPr>
        <w:lastRenderedPageBreak/>
        <w:t>sguardo del perdono e dell’amore sulla propria vita.</w:t>
      </w:r>
    </w:p>
    <w:p w:rsidR="0059384D" w:rsidRDefault="0059384D" w:rsidP="0059384D">
      <w:pPr>
        <w:widowControl w:val="0"/>
        <w:spacing w:after="160" w:line="256" w:lineRule="auto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Padre nostro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 xml:space="preserve">Francesco, uomo poverello amato dal Signore,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intercedi per tutti i popoli della terra,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perché ogni uomo possa conoscere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l’amore del Padre di ogni misericordia: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il Signore nostro Gesù Cristo.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Intercedi per tutti i credenti affinché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siamo abitati da un amore ardente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che porti il fuoco su tutta la terra,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un amore umile capace di chinarsi su tutti e su ciascuno,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un amore misericordioso che sani le ferite e consoli i cuori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nella vita nuova generata dal perdono.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Tu che vedi le necessità degli uomini del nostro tempo,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intercedi per noi perché abbiamo il coraggio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 non voltare le spalle anche a chi ci ferisce.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Prega per tutti noi affinché l’umanità intera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giunga ad essere un cuore solo e un’anima sola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Cristo nostro Signore.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jc w:val="both"/>
        <w:rPr>
          <w:rFonts w:ascii="Kaushan Script" w:hAnsi="Kaushan Script"/>
          <w:sz w:val="28"/>
          <w:szCs w:val="28"/>
          <w14:ligatures w14:val="none"/>
        </w:rPr>
      </w:pPr>
      <w:r>
        <w:rPr>
          <w:rFonts w:ascii="Kaushan Script" w:hAnsi="Kaushan Script"/>
          <w:sz w:val="28"/>
          <w:szCs w:val="28"/>
          <w14:ligatures w14:val="none"/>
        </w:rPr>
        <w:t> </w:t>
      </w:r>
    </w:p>
    <w:p w:rsidR="0059384D" w:rsidRDefault="0059384D" w:rsidP="0059384D">
      <w:pPr>
        <w:widowControl w:val="0"/>
        <w:jc w:val="both"/>
        <w:rPr>
          <w:rFonts w:ascii="Kaushan Script" w:hAnsi="Kaushan Script"/>
          <w:b/>
          <w:bCs/>
          <w:sz w:val="28"/>
          <w:szCs w:val="28"/>
          <w14:ligatures w14:val="none"/>
        </w:rPr>
      </w:pPr>
      <w:r>
        <w:rPr>
          <w:rFonts w:ascii="Kaushan Script" w:hAnsi="Kaushan Script"/>
          <w:b/>
          <w:bCs/>
          <w:sz w:val="28"/>
          <w:szCs w:val="28"/>
          <w14:ligatures w14:val="none"/>
        </w:rPr>
        <w:t xml:space="preserve">DANZA </w:t>
      </w:r>
    </w:p>
    <w:p w:rsidR="0059384D" w:rsidRDefault="0059384D" w:rsidP="0059384D">
      <w:pPr>
        <w:widowControl w:val="0"/>
        <w:jc w:val="both"/>
        <w:rPr>
          <w:rFonts w:ascii="Kaushan Script" w:hAnsi="Kaushan Script"/>
          <w:b/>
          <w:bCs/>
          <w:smallCaps/>
          <w:sz w:val="28"/>
          <w:szCs w:val="28"/>
          <w14:ligatures w14:val="none"/>
        </w:rPr>
      </w:pPr>
      <w:r>
        <w:rPr>
          <w:rFonts w:ascii="Kaushan Script" w:hAnsi="Kaushan Script"/>
          <w:b/>
          <w:bCs/>
          <w:smallCaps/>
          <w:sz w:val="28"/>
          <w:szCs w:val="28"/>
          <w14:ligatures w14:val="none"/>
        </w:rPr>
        <w:t> </w:t>
      </w:r>
    </w:p>
    <w:p w:rsidR="0059384D" w:rsidRDefault="0059384D" w:rsidP="0059384D">
      <w:pPr>
        <w:widowControl w:val="0"/>
        <w:jc w:val="both"/>
        <w:rPr>
          <w:rFonts w:ascii="Kaushan Script" w:hAnsi="Kaushan Script"/>
          <w:sz w:val="28"/>
          <w:szCs w:val="28"/>
          <w14:ligatures w14:val="none"/>
        </w:rPr>
      </w:pPr>
      <w:r>
        <w:rPr>
          <w:rFonts w:ascii="Kaushan Script" w:hAnsi="Kaushan Script"/>
          <w:sz w:val="28"/>
          <w:szCs w:val="28"/>
          <w14:ligatures w14:val="none"/>
        </w:rPr>
        <w:t>Benedizione finale di S. Francesco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Madre: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 xml:space="preserve">Il Signore ci benedica e ci custodisca.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Mostri a noi il suo volto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e abbia misericordia di noi.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 xml:space="preserve">Rivolga su di noi il suo sguardo 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e ci dia pace.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Il Signore ci benedica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ab/>
      </w:r>
      <w:r>
        <w:rPr>
          <w:rFonts w:ascii="Gentium Basic" w:hAnsi="Gentium Basic"/>
          <w:sz w:val="26"/>
          <w:szCs w:val="26"/>
          <w14:ligatures w14:val="none"/>
        </w:rPr>
        <w:tab/>
        <w:t>nel nome del Padre e Figlio e Spirito Santo.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59384D" w:rsidRDefault="0059384D" w:rsidP="0059384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59384D" w:rsidRDefault="0059384D" w:rsidP="005938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Pr="004766EC" w:rsidRDefault="004D61B6" w:rsidP="004766EC"/>
    <w:sectPr w:rsidR="004D61B6" w:rsidRPr="004766EC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4766EC"/>
    <w:rsid w:val="004D61B6"/>
    <w:rsid w:val="00583C7E"/>
    <w:rsid w:val="0059384D"/>
    <w:rsid w:val="00832253"/>
    <w:rsid w:val="00D66040"/>
    <w:rsid w:val="00DC05F2"/>
    <w:rsid w:val="00E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4484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59384D"/>
    <w:pPr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384D"/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paragraph" w:customStyle="1" w:styleId="Pa1">
    <w:name w:val="Pa1"/>
    <w:basedOn w:val="Normale"/>
    <w:rsid w:val="0059384D"/>
    <w:pPr>
      <w:spacing w:line="281" w:lineRule="exac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2024-07-14T05:00:00Z</dcterms:created>
  <dcterms:modified xsi:type="dcterms:W3CDTF">2024-07-14T05:00:00Z</dcterms:modified>
</cp:coreProperties>
</file>